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00</w:t>
      </w:r>
      <w:r>
        <w:rPr>
          <w:rFonts w:ascii="Ecofont Vera Sans" w:hAnsi="Ecofont Vera Sans"/>
          <w:b/>
          <w:sz w:val="22"/>
          <w:szCs w:val="22"/>
        </w:rPr>
        <w:t>4</w:t>
      </w:r>
      <w:r>
        <w:rPr>
          <w:rFonts w:ascii="Ecofont Vera Sans" w:hAnsi="Ecofont Vera Sans"/>
          <w:b/>
          <w:sz w:val="22"/>
          <w:szCs w:val="22"/>
        </w:rPr>
        <w:t>/2022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CONVOCAÇÃO DE CANDIDATOS 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III PROCESSO SELETIVO SIMPLIFICADO PARA ESTAGIÁRIOS DE ADMINISTRAÇÃO E DIREITO (Central de Relacionamento com o Cidadão)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dos </w:t>
      </w:r>
      <w:r>
        <w:rPr>
          <w:rFonts w:ascii="Ecofont Vera Sans" w:hAnsi="Ecofont Vera Sans"/>
          <w:b w:val="false"/>
          <w:sz w:val="22"/>
          <w:szCs w:val="22"/>
        </w:rPr>
        <w:t>candidatos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classificados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, conforme Anexo Único do presente edital</w:t>
      </w:r>
      <w:r>
        <w:rPr>
          <w:rFonts w:ascii="Ecofont Vera Sans" w:hAnsi="Ecofont Vera Sans"/>
          <w:b w:val="false"/>
          <w:sz w:val="22"/>
          <w:szCs w:val="22"/>
        </w:rPr>
        <w:t>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 xml:space="preserve">aos candidatos que os mesmos deverão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</w:t>
      </w:r>
      <w:r>
        <w:rPr>
          <w:rFonts w:ascii="Ecofont Vera Sans" w:hAnsi="Ecofont Vera Sans"/>
          <w:sz w:val="22"/>
          <w:szCs w:val="22"/>
        </w:rPr>
        <w:t>02</w:t>
      </w:r>
      <w:r>
        <w:rPr>
          <w:rFonts w:ascii="Ecofont Vera Sans" w:hAnsi="Ecofont Vera Sans"/>
          <w:sz w:val="22"/>
          <w:szCs w:val="22"/>
        </w:rPr>
        <w:t xml:space="preserve"> a </w:t>
      </w:r>
      <w:r>
        <w:rPr>
          <w:rFonts w:ascii="Ecofont Vera Sans" w:hAnsi="Ecofont Vera Sans"/>
          <w:sz w:val="22"/>
          <w:szCs w:val="22"/>
        </w:rPr>
        <w:t>04</w:t>
      </w:r>
      <w:r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ascii="Ecofont Vera Sans" w:hAnsi="Ecofont Vera Sans"/>
          <w:sz w:val="22"/>
          <w:szCs w:val="22"/>
        </w:rPr>
        <w:t>març</w:t>
      </w:r>
      <w:r>
        <w:rPr>
          <w:rFonts w:ascii="Ecofont Vera Sans" w:hAnsi="Ecofont Vera Sans"/>
          <w:sz w:val="22"/>
          <w:szCs w:val="22"/>
        </w:rPr>
        <w:t>o de 2022.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lang w:eastAsia="pt-BR"/>
        </w:rPr>
        <w:t xml:space="preserve">- Declaração de matrícula emitida pela instituição de ensino, contendo informação sobre a matrícula, o período cursado e a frequência regular, para estudantes de cursos de graduação (conforme edital de abertura do seletivo, não poderá assumir o estágio o estudante que estiver cursando o </w:t>
      </w:r>
      <w:r>
        <w:rPr>
          <w:rFonts w:eastAsia="Times New Roman" w:ascii="Ecofont Vera Sans" w:hAnsi="Ecofont Vera Sans"/>
          <w:b/>
          <w:sz w:val="22"/>
          <w:szCs w:val="22"/>
          <w:lang w:eastAsia="pt-BR"/>
        </w:rPr>
        <w:t>ÚLTIMO</w:t>
      </w:r>
      <w:r>
        <w:rPr>
          <w:rFonts w:eastAsia="Times New Roman" w:ascii="Ecofont Vera Sans" w:hAnsi="Ecofont Vera Sans"/>
          <w:sz w:val="22"/>
          <w:szCs w:val="22"/>
          <w:lang w:eastAsia="pt-BR"/>
        </w:rPr>
        <w:t xml:space="preserve"> período do curso);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Cópia dos seguintes documentos pessoais, que deverão ser conferidas com o original: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Carteira de Identidade e CPF;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endereço;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conta corrente.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Certidões dos distribuidores criminais das justiças Federal e Estadual ou do Distrito Federal.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3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 xml:space="preserve">São Luís, </w:t>
      </w:r>
      <w:r>
        <w:rPr>
          <w:rFonts w:ascii="Ecofont Vera Sans" w:hAnsi="Ecofont Vera Sans"/>
          <w:sz w:val="22"/>
          <w:szCs w:val="22"/>
          <w:lang w:val="pt-PT"/>
        </w:rPr>
        <w:t>2</w:t>
      </w:r>
      <w:r>
        <w:rPr>
          <w:rFonts w:ascii="Ecofont Vera Sans" w:hAnsi="Ecofont Vera Sans"/>
          <w:sz w:val="22"/>
          <w:szCs w:val="22"/>
          <w:lang w:val="pt-PT"/>
        </w:rPr>
        <w:t>4 de Fevereiro de 2022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ANEXO ÚNICO – CONVOCAÇÃO DE CANDIDATOS </w:t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2"/>
        <w:gridCol w:w="7552"/>
      </w:tblGrid>
      <w:tr>
        <w:trPr/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7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CANDIDATO ADMINISTRAÇÃO TURNO VESPERTINO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Ecofont Vera Sans" w:hAnsi="Ecofont Vera Sans" w:eastAsia="Times New Roman"/>
                <w:sz w:val="22"/>
                <w:szCs w:val="22"/>
                <w:highlight w:val="none"/>
                <w:shd w:fill="FFFFFF" w:val="clear"/>
                <w:lang w:eastAsia="pt-BR"/>
              </w:rPr>
            </w:pPr>
            <w:r>
              <w:rPr>
                <w:rFonts w:eastAsia="Times New Roman" w:ascii="Ecofont Vera Sans" w:hAnsi="Ecofont Vera Sans"/>
                <w:sz w:val="22"/>
                <w:szCs w:val="22"/>
                <w:shd w:fill="FFFFFF" w:val="clear"/>
                <w:lang w:eastAsia="pt-BR"/>
              </w:rPr>
              <w:t xml:space="preserve">JESSICA CARVALHO COSTA 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2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Ecofont Vera Sans" w:hAnsi="Ecofont Vera Sans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Ecofont Vera Sans" w:hAnsi="Ecofont Vera Sans"/>
                <w:sz w:val="22"/>
                <w:szCs w:val="22"/>
                <w:lang w:eastAsia="pt-BR"/>
              </w:rPr>
              <w:t xml:space="preserve">TAÍS RAYANNE VIEIRA PEREIRA </w:t>
            </w:r>
          </w:p>
        </w:tc>
      </w:tr>
    </w:tbl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2"/>
        <w:gridCol w:w="7552"/>
      </w:tblGrid>
      <w:tr>
        <w:trPr/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7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CANDIDATO DIREITO TURNO VESPERTINO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Ecofont Vera Sans" w:hAnsi="Ecofont Vera Sans" w:eastAsia="Arial"/>
                <w:sz w:val="22"/>
                <w:szCs w:val="22"/>
                <w:highlight w:val="none"/>
                <w:shd w:fill="FFFFFF" w:val="clear"/>
                <w:lang w:eastAsia="pt-BR"/>
              </w:rPr>
            </w:pPr>
            <w:r>
              <w:rPr>
                <w:rFonts w:eastAsia="Arial" w:ascii="Ecofont Vera Sans" w:hAnsi="Ecofont Vera Sans"/>
                <w:sz w:val="22"/>
                <w:szCs w:val="22"/>
                <w:shd w:fill="FFFFFF" w:val="clear"/>
                <w:lang w:eastAsia="pt-BR"/>
              </w:rPr>
              <w:t>NILTON SILVEIRA DE AZEVEDO JUNIOR</w:t>
            </w:r>
          </w:p>
        </w:tc>
      </w:tr>
    </w:tbl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gutter="0" w:header="72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6"/>
        <w:b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Ttulododocumento"/>
    <w:qFormat/>
    <w:pPr/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DocSecurity>4</DocSecurity>
  <Pages>2</Pages>
  <Words>262</Words>
  <Characters>1443</Characters>
  <CharactersWithSpaces>1686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2022-02-14T13:11:00Z</dcterms:created>
  <dc:creator>Jéssica Andrade</dc:creator>
  <dc:description/>
  <dc:language>pt-BR</dc:language>
  <cp:lastModifiedBy/>
  <dcterms:modified xsi:type="dcterms:W3CDTF">2022-02-24T15:46:46Z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